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639" w:rsidRDefault="00C507D6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 w:rsidR="00010639" w:rsidRDefault="00C507D6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№_________________от__________</w:t>
      </w:r>
    </w:p>
    <w:p w:rsidR="00010639" w:rsidRDefault="00010639">
      <w:pPr>
        <w:ind w:left="-113" w:firstLine="821"/>
        <w:jc w:val="right"/>
        <w:rPr>
          <w:rFonts w:cs="Tahoma"/>
        </w:rPr>
      </w:pPr>
    </w:p>
    <w:p w:rsidR="00010639" w:rsidRDefault="00C507D6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</w:r>
      <w:r>
        <w:rPr>
          <w:rFonts w:cs="Tahoma"/>
        </w:rPr>
        <w:tab/>
        <w:t xml:space="preserve">   </w:t>
      </w:r>
    </w:p>
    <w:p w:rsidR="00010639" w:rsidRDefault="00C507D6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010639" w:rsidRDefault="00C507D6">
      <w:pPr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Главный управляющий директор</w:t>
      </w:r>
    </w:p>
    <w:p w:rsidR="00010639" w:rsidRDefault="00C507D6">
      <w:pPr>
        <w:jc w:val="right"/>
      </w:pPr>
      <w:r>
        <w:rPr>
          <w:rFonts w:cs="Tahoma"/>
        </w:rPr>
        <w:t>ООО «Самарские коммунальные системы»</w:t>
      </w:r>
    </w:p>
    <w:p w:rsidR="00010639" w:rsidRDefault="00010639">
      <w:pPr>
        <w:ind w:left="6973" w:hanging="7080"/>
        <w:jc w:val="right"/>
        <w:rPr>
          <w:rFonts w:cs="Tahoma"/>
        </w:rPr>
      </w:pPr>
    </w:p>
    <w:p w:rsidR="00010639" w:rsidRDefault="00C507D6">
      <w:pPr>
        <w:ind w:left="5664"/>
        <w:jc w:val="right"/>
      </w:pPr>
      <w:r>
        <w:rPr>
          <w:rFonts w:cs="Tahoma"/>
        </w:rPr>
        <w:t xml:space="preserve"> _________________ В.В. Бирюков</w:t>
      </w:r>
    </w:p>
    <w:p w:rsidR="00010639" w:rsidRDefault="00010639">
      <w:pPr>
        <w:ind w:left="7080" w:hanging="7080"/>
        <w:jc w:val="center"/>
        <w:rPr>
          <w:rFonts w:cs="Tahoma"/>
        </w:rPr>
      </w:pPr>
    </w:p>
    <w:p w:rsidR="00010639" w:rsidRDefault="00010639">
      <w:pPr>
        <w:rPr>
          <w:rFonts w:cs="Tahoma"/>
        </w:rPr>
      </w:pPr>
    </w:p>
    <w:p w:rsidR="00010639" w:rsidRDefault="00C507D6">
      <w:pPr>
        <w:pStyle w:val="11"/>
      </w:pPr>
      <w:r>
        <w:rPr>
          <w:rFonts w:ascii="Times New Roman" w:hAnsi="Times New Roman" w:cs="Tahoma"/>
        </w:rPr>
        <w:t>ТЕХНИЧЕСКОЕ ЗАДАНИЕ № СКС-202</w:t>
      </w:r>
      <w:r w:rsidR="00675F69">
        <w:rPr>
          <w:rFonts w:ascii="Times New Roman" w:hAnsi="Times New Roman" w:cs="Tahoma"/>
        </w:rPr>
        <w:t>3</w:t>
      </w:r>
      <w:bookmarkStart w:id="0" w:name="_GoBack"/>
      <w:bookmarkEnd w:id="0"/>
      <w:r>
        <w:rPr>
          <w:rFonts w:ascii="Times New Roman" w:hAnsi="Times New Roman" w:cs="Tahoma"/>
        </w:rPr>
        <w:t>-В-ИП-7.1.13.2</w:t>
      </w:r>
    </w:p>
    <w:p w:rsidR="00010639" w:rsidRDefault="00010639">
      <w:pPr>
        <w:pStyle w:val="11"/>
      </w:pPr>
    </w:p>
    <w:p w:rsidR="00010639" w:rsidRDefault="00C507D6">
      <w:pPr>
        <w:jc w:val="center"/>
      </w:pPr>
      <w:r>
        <w:rPr>
          <w:rFonts w:cs="Tahoma"/>
        </w:rPr>
        <w:t>На выполнение работ по с</w:t>
      </w:r>
      <w:r>
        <w:rPr>
          <w:rFonts w:cs="Tahoma"/>
          <w:bCs/>
          <w:lang w:eastAsia="zh-CN"/>
        </w:rPr>
        <w:t>троительству наружных сетей канализации для подключения объекта капитального строительства к централизованной системе водоотведения:</w:t>
      </w:r>
    </w:p>
    <w:p w:rsidR="00010639" w:rsidRDefault="00C507D6">
      <w:pPr>
        <w:jc w:val="center"/>
      </w:pPr>
      <w:r>
        <w:rPr>
          <w:rFonts w:cs="Tahoma"/>
          <w:bCs/>
          <w:lang w:eastAsia="zh-CN"/>
        </w:rPr>
        <w:t>Канализационная линия</w:t>
      </w:r>
      <w:proofErr w:type="gramStart"/>
      <w:r>
        <w:rPr>
          <w:rFonts w:cs="Tahoma"/>
          <w:bCs/>
          <w:lang w:eastAsia="zh-CN"/>
        </w:rPr>
        <w:t xml:space="preserve"> Д</w:t>
      </w:r>
      <w:proofErr w:type="gramEnd"/>
      <w:r>
        <w:rPr>
          <w:rFonts w:cs="Tahoma"/>
          <w:bCs/>
          <w:lang w:eastAsia="zh-CN"/>
        </w:rPr>
        <w:t>=225 мм «</w:t>
      </w:r>
      <w:r>
        <w:t>Жилой комплекс из 4-х 8 этажных секций с подземным паркингом», расположенного по адресу: г. Самара, Октябрьский район, местный проезд в районе Третьей просеки, 150.</w:t>
      </w:r>
    </w:p>
    <w:p w:rsidR="00010639" w:rsidRDefault="00010639">
      <w:pPr>
        <w:jc w:val="center"/>
        <w:rPr>
          <w:rFonts w:cs="Tahoma"/>
          <w:color w:val="000000"/>
        </w:rPr>
      </w:pPr>
    </w:p>
    <w:tbl>
      <w:tblPr>
        <w:tblW w:w="10215" w:type="dxa"/>
        <w:tblInd w:w="-880" w:type="dxa"/>
        <w:tblCellMar>
          <w:left w:w="68" w:type="dxa"/>
        </w:tblCellMar>
        <w:tblLook w:val="0000" w:firstRow="0" w:lastRow="0" w:firstColumn="0" w:lastColumn="0" w:noHBand="0" w:noVBand="0"/>
      </w:tblPr>
      <w:tblGrid>
        <w:gridCol w:w="540"/>
        <w:gridCol w:w="3375"/>
        <w:gridCol w:w="6300"/>
      </w:tblGrid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 w:rsidR="00010639" w:rsidRPr="00675F6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631601001</w:t>
            </w:r>
          </w:p>
          <w:p w:rsidR="00010639" w:rsidRDefault="00C507D6">
            <w:r>
              <w:rPr>
                <w:rFonts w:cs="Tahoma"/>
              </w:rPr>
              <w:t>ОГРН 1116312008340</w:t>
            </w:r>
          </w:p>
          <w:p w:rsidR="00010639" w:rsidRDefault="00C507D6">
            <w:pPr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010639" w:rsidRDefault="00C507D6">
            <w:r>
              <w:rPr>
                <w:rFonts w:cs="Tahoma"/>
              </w:rPr>
              <w:t>Главный управляющий директор Бирюков Владимир Вячеславович, действует на основании доверенности № 20 от 20.02.2021г. т.+7 (846) 336-14-02, факс +7(846)336-89-05</w:t>
            </w:r>
          </w:p>
          <w:p w:rsidR="00010639" w:rsidRPr="00C507D6" w:rsidRDefault="00C507D6">
            <w:pPr>
              <w:spacing w:after="40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lang w:val="en-US"/>
                </w:rPr>
                <w:t>oks@samcomsys.ru</w:t>
              </w:r>
            </w:hyperlink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pStyle w:val="a8"/>
              <w:ind w:left="0"/>
              <w:jc w:val="both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imes New Roman" w:hAnsi="Times New Roman" w:cs="Tahoma"/>
                <w:bCs/>
              </w:rPr>
              <w:t>Договор о подключении (технологическом присоединении) к централизованной системе водоотведения.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both"/>
              <w:rPr>
                <w:rFonts w:cs="Tahoma"/>
                <w:bCs/>
                <w:color w:val="000000"/>
              </w:rPr>
            </w:pPr>
            <w:r>
              <w:rPr>
                <w:rFonts w:cs="Tahoma"/>
                <w:bCs/>
                <w:lang w:eastAsia="zh-CN"/>
              </w:rPr>
              <w:t>Канализационная линия</w:t>
            </w:r>
            <w:proofErr w:type="gramStart"/>
            <w:r>
              <w:rPr>
                <w:rFonts w:cs="Tahoma"/>
                <w:bCs/>
                <w:lang w:eastAsia="zh-CN"/>
              </w:rPr>
              <w:t xml:space="preserve"> Д</w:t>
            </w:r>
            <w:proofErr w:type="gramEnd"/>
            <w:r>
              <w:rPr>
                <w:rFonts w:cs="Tahoma"/>
                <w:bCs/>
                <w:lang w:eastAsia="zh-CN"/>
              </w:rPr>
              <w:t>=225 мм «</w:t>
            </w:r>
            <w:r>
              <w:t>Жилой комплекс из 4-х 8 этажных секций с подземным паркингом», расположенного по адресу: г. Самара, Октябрьский район, местный проезд в районе Третьей просеки, 150.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pStyle w:val="22"/>
              <w:spacing w:before="120" w:line="240" w:lineRule="auto"/>
              <w:ind w:left="0"/>
              <w:rPr>
                <w:rFonts w:ascii="Tahoma" w:hAnsi="Tahoma" w:cs="Tahoma"/>
                <w:bCs/>
                <w:sz w:val="19"/>
                <w:szCs w:val="19"/>
              </w:rPr>
            </w:pPr>
            <w:r>
              <w:rPr>
                <w:rFonts w:cs="Tahoma"/>
                <w:bCs/>
              </w:rPr>
              <w:t>Плата за подключение (технологическое присоединение) к централизованной системе водоотведения.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pStyle w:val="a8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  <w:color w:val="auto"/>
                <w:lang w:eastAsia="zh-CN"/>
              </w:rPr>
              <w:t>Устройство наружных сетей водоотведения для подключения (технологического присоединения) к централизованной системе водоотведения объекта присоединения.</w:t>
            </w:r>
          </w:p>
        </w:tc>
      </w:tr>
      <w:tr w:rsidR="00010639">
        <w:trPr>
          <w:trHeight w:val="144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</w:t>
            </w:r>
            <w:r>
              <w:rPr>
                <w:rFonts w:cs="Tahoma"/>
              </w:rPr>
              <w:lastRenderedPageBreak/>
              <w:t>диаметр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</w:pPr>
            <w:r>
              <w:rPr>
                <w:rFonts w:cs="Tahoma"/>
                <w:bCs/>
                <w:lang w:eastAsia="zh-CN"/>
              </w:rPr>
              <w:lastRenderedPageBreak/>
              <w:t>Наружные сети канализации</w:t>
            </w:r>
            <w:r>
              <w:rPr>
                <w:rFonts w:cs="Tahoma"/>
              </w:rPr>
              <w:t xml:space="preserve"> в соответствии с проектом </w:t>
            </w:r>
            <w:bookmarkStart w:id="1" w:name="__DdeLink__383_1871264254"/>
            <w:r>
              <w:rPr>
                <w:rFonts w:cs="Tahoma"/>
              </w:rPr>
              <w:t xml:space="preserve"> </w:t>
            </w:r>
            <w:bookmarkEnd w:id="1"/>
            <w:r>
              <w:rPr>
                <w:rFonts w:cs="Tahoma"/>
                <w:color w:val="auto"/>
              </w:rPr>
              <w:t>№ СКС-2022-В-ИП-7.1.13.1-9-НК</w:t>
            </w:r>
            <w:r>
              <w:rPr>
                <w:rFonts w:cs="Tahoma"/>
              </w:rPr>
              <w:t xml:space="preserve">. 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pStyle w:val="a8"/>
              <w:spacing w:before="120" w:after="120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>Непрерывный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spacing w:before="120" w:after="120"/>
            </w:pPr>
            <w:r>
              <w:rPr>
                <w:rFonts w:cs="Tahoma"/>
              </w:rPr>
              <w:t>Предоставление проектно-сметной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документации.</w:t>
            </w:r>
          </w:p>
        </w:tc>
      </w:tr>
      <w:tr w:rsidR="00010639">
        <w:trPr>
          <w:trHeight w:val="425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r>
              <w:rPr>
                <w:rFonts w:cs="Tahoma"/>
              </w:rPr>
              <w:t xml:space="preserve">Выполнение комплекса работ по подключению в соответствии с  проектом </w:t>
            </w:r>
            <w:r>
              <w:rPr>
                <w:rFonts w:cs="Tahoma"/>
                <w:color w:val="auto"/>
              </w:rPr>
              <w:t>№ СКС-2022-В-ИП-7.1.13.1-9-НК и</w:t>
            </w:r>
            <w:r>
              <w:rPr>
                <w:rFonts w:cs="Tahoma"/>
              </w:rPr>
              <w:t xml:space="preserve"> </w:t>
            </w:r>
            <w:bookmarkStart w:id="2" w:name="__DdeLink__349_17450871341"/>
            <w:bookmarkEnd w:id="2"/>
            <w:r>
              <w:rPr>
                <w:rFonts w:cs="Tahoma"/>
              </w:rPr>
              <w:t xml:space="preserve"> настоящим ТЗ.</w:t>
            </w:r>
          </w:p>
          <w:p w:rsidR="00010639" w:rsidRDefault="00C507D6">
            <w:pPr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 w:rsidR="00010639" w:rsidRDefault="00C507D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3 дней после подписания договора.</w:t>
            </w:r>
          </w:p>
          <w:p w:rsidR="00010639" w:rsidRDefault="00C507D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3. Разрабатывает и согласовывает с заказчиком проект производства работ (ППР) в течение 3 дней после подписания договора.</w:t>
            </w:r>
          </w:p>
          <w:p w:rsidR="00010639" w:rsidRDefault="00C507D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010639" w:rsidRDefault="00C507D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010639" w:rsidRDefault="00C507D6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010639" w:rsidRDefault="00C507D6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010639" w:rsidRDefault="00C507D6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010639" w:rsidRDefault="00C507D6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010639" w:rsidRDefault="00C507D6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010639" w:rsidRDefault="00C507D6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 xml:space="preserve"> </w:t>
            </w:r>
            <w:r>
              <w:rPr>
                <w:rFonts w:cs="Tahoma"/>
                <w:color w:val="000000"/>
              </w:rPr>
              <w:t xml:space="preserve">соответствии с </w:t>
            </w:r>
            <w:r>
              <w:rPr>
                <w:rFonts w:cs="Tahoma"/>
                <w:color w:val="auto"/>
              </w:rPr>
              <w:t>проектом № СКС-2022-В-ИП-7.1.13.1-9-НК</w:t>
            </w:r>
            <w:proofErr w:type="gramStart"/>
            <w:r>
              <w:rPr>
                <w:rFonts w:cs="Tahoma"/>
                <w:color w:val="auto"/>
              </w:rPr>
              <w:t>.Н</w:t>
            </w:r>
            <w:proofErr w:type="gramEnd"/>
            <w:r>
              <w:rPr>
                <w:rFonts w:cs="Tahoma"/>
                <w:bCs/>
                <w:lang w:eastAsia="zh-CN"/>
              </w:rPr>
              <w:t>аружные сети канализации.</w:t>
            </w:r>
            <w:r>
              <w:rPr>
                <w:rFonts w:cs="Tahoma"/>
              </w:rPr>
              <w:t xml:space="preserve"> </w:t>
            </w:r>
          </w:p>
          <w:p w:rsidR="00010639" w:rsidRDefault="00C507D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010639" w:rsidRDefault="00C507D6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010639" w:rsidRDefault="00C507D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010639" w:rsidRDefault="00C507D6">
            <w:pPr>
              <w:spacing w:after="120"/>
              <w:jc w:val="both"/>
            </w:pPr>
            <w:r>
              <w:rPr>
                <w:rFonts w:cs="Tahoma"/>
                <w:spacing w:val="1"/>
              </w:rPr>
              <w:t xml:space="preserve">9. Работы выполнять в соответствии с Постановлением Главы г.о. Самара от 08.08.2019г. № 444 (с изменениями и </w:t>
            </w:r>
            <w:r>
              <w:rPr>
                <w:rFonts w:cs="Tahoma"/>
                <w:spacing w:val="1"/>
              </w:rPr>
              <w:lastRenderedPageBreak/>
              <w:t>дополнениями, действующими на момент производства работ).</w:t>
            </w:r>
          </w:p>
        </w:tc>
      </w:tr>
      <w:tr w:rsidR="00010639">
        <w:trPr>
          <w:trHeight w:val="1142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r>
              <w:t>Поставку материалов осуществляет подрядчик.</w:t>
            </w:r>
          </w:p>
          <w:p w:rsidR="00010639" w:rsidRDefault="00C507D6">
            <w:pPr>
              <w:jc w:val="both"/>
            </w:pPr>
            <w:r>
              <w:t>Тип и наименование – в соответствии с согласованным проектом.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10639" w:rsidRDefault="00C507D6">
            <w:pPr>
              <w:snapToGrid w:val="0"/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010639" w:rsidRDefault="00C507D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соответствии с Приложением №1 к ТЗ, предоставляется ежемесячно.</w:t>
            </w:r>
          </w:p>
          <w:p w:rsidR="00010639" w:rsidRDefault="00C507D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 w:rsidR="00010639" w:rsidRDefault="00C507D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 w:rsidR="00010639" w:rsidRDefault="00C507D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- исполнительную съемку построенной сети водоотведения, выполненную МП г.о. Самара «Архитектурно-планировочное бюро» на бумажном носителе и на электронном в редактируемом формате </w:t>
            </w:r>
            <w:r>
              <w:rPr>
                <w:rFonts w:cs="Tahoma"/>
                <w:lang w:val="en-US"/>
              </w:rPr>
              <w:t>DWG</w:t>
            </w:r>
            <w:r>
              <w:rPr>
                <w:rFonts w:cs="Tahoma"/>
              </w:rPr>
              <w:t>.</w:t>
            </w:r>
          </w:p>
          <w:p w:rsidR="00010639" w:rsidRDefault="00C507D6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месяца.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pStyle w:val="aa"/>
              <w:spacing w:before="120"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документов, приложенных к настоящему ТЗ.</w:t>
            </w:r>
          </w:p>
          <w:p w:rsidR="00010639" w:rsidRDefault="00C507D6">
            <w:pPr>
              <w:pStyle w:val="aa"/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010639" w:rsidRDefault="00C507D6">
            <w:pPr>
              <w:spacing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10639" w:rsidRDefault="00C507D6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</w:pPr>
            <w:bookmarkStart w:id="3" w:name="__DdeLink__5320_1090950138"/>
            <w:r>
              <w:t xml:space="preserve">Проект </w:t>
            </w:r>
            <w:bookmarkEnd w:id="3"/>
            <w:r>
              <w:rPr>
                <w:rFonts w:cs="Tahoma"/>
                <w:color w:val="auto"/>
              </w:rPr>
              <w:t>№ СКС-2022-В-ИП-7.1.13.1-9-НК</w:t>
            </w:r>
            <w:r>
              <w:t xml:space="preserve">. </w:t>
            </w:r>
            <w:r>
              <w:rPr>
                <w:rFonts w:cs="Tahoma"/>
                <w:color w:val="auto"/>
              </w:rPr>
              <w:t xml:space="preserve"> </w:t>
            </w:r>
            <w:r>
              <w:rPr>
                <w:rFonts w:cs="Tahoma"/>
                <w:bCs/>
                <w:lang w:eastAsia="zh-CN"/>
              </w:rPr>
              <w:t>Наружные сети канализации.</w:t>
            </w:r>
            <w:r>
              <w:rPr>
                <w:rFonts w:cs="Tahoma"/>
              </w:rPr>
              <w:t xml:space="preserve"> </w:t>
            </w:r>
          </w:p>
        </w:tc>
      </w:tr>
      <w:tr w:rsidR="00010639">
        <w:trPr>
          <w:trHeight w:val="60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both"/>
            </w:pPr>
            <w:r>
              <w:rPr>
                <w:rFonts w:cs="Tahoma"/>
              </w:rPr>
              <w:t>Сметная документация предоставляется в составе проектной документации.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 и Законодательства.</w:t>
            </w:r>
          </w:p>
          <w:p w:rsidR="00010639" w:rsidRDefault="00C507D6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Обязательное условие – полная уборка и утилизация </w:t>
            </w:r>
            <w:r>
              <w:rPr>
                <w:rFonts w:cs="Tahoma"/>
              </w:rPr>
              <w:lastRenderedPageBreak/>
              <w:t>непригодных материалов.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>В соответствии с проектом № СКС-2022-В-ИП-7.1.13.1-9-НК</w:t>
            </w:r>
            <w:r>
              <w:t xml:space="preserve">. </w:t>
            </w:r>
          </w:p>
        </w:tc>
      </w:tr>
      <w:tr w:rsidR="00010639">
        <w:trPr>
          <w:trHeight w:val="689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 xml:space="preserve">В соответствии с проектом № СКС-2022-В-ИП-7.1.13.1-9-НК. 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 xml:space="preserve">В соответствии с проектом № СКС-2022-В-ИП-7.1.13.1-9-НК. </w:t>
            </w:r>
          </w:p>
        </w:tc>
      </w:tr>
      <w:tr w:rsidR="00010639">
        <w:trPr>
          <w:trHeight w:val="274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 на окружающую среду в результате размещения образованных отходов.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spacing w:before="80" w:after="80"/>
              <w:jc w:val="both"/>
            </w:pPr>
            <w:r>
              <w:rPr>
                <w:rFonts w:cs="Tahoma"/>
                <w:color w:val="auto"/>
              </w:rPr>
              <w:t>32 календарных дня  с даты подписания договора</w:t>
            </w:r>
            <w:proofErr w:type="gramStart"/>
            <w:r>
              <w:rPr>
                <w:rFonts w:cs="Tahoma"/>
                <w:color w:val="auto"/>
              </w:rPr>
              <w:t xml:space="preserve"> .</w:t>
            </w:r>
            <w:proofErr w:type="gramEnd"/>
          </w:p>
        </w:tc>
      </w:tr>
      <w:tr w:rsidR="00010639">
        <w:trPr>
          <w:trHeight w:val="61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both"/>
              <w:rPr>
                <w:rFonts w:ascii="Tahoma" w:hAnsi="Tahoma" w:cs="Tahoma"/>
                <w:sz w:val="20"/>
              </w:rPr>
            </w:pPr>
            <w:r>
              <w:t>Все необходимые согласования выполняет исполнитель. Отступления от ПСД должны быть согласованы с Заказчиком и внесены в проектную документацию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snapToGrid w:val="0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pStyle w:val="aa"/>
              <w:numPr>
                <w:ilvl w:val="0"/>
                <w:numId w:val="1"/>
              </w:numPr>
              <w:snapToGrid w:val="0"/>
              <w:spacing w:before="80"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010639" w:rsidRDefault="00C507D6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010639" w:rsidRDefault="00C507D6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 w:rsidR="00010639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010639" w:rsidRDefault="00C507D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10639" w:rsidRDefault="00C507D6">
            <w:pPr>
              <w:snapToGrid w:val="0"/>
              <w:spacing w:before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010639" w:rsidRDefault="00C507D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Перед началом работ Подрядчик шурфованием должен уточнить фактические отметки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 w:rsidR="00010639" w:rsidRDefault="00C507D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3. Подрядчик предоставляет </w:t>
            </w:r>
            <w:proofErr w:type="gramStart"/>
            <w:r>
              <w:rPr>
                <w:rFonts w:cs="Tahoma"/>
              </w:rPr>
              <w:t>еженедельные</w:t>
            </w:r>
            <w:proofErr w:type="gramEnd"/>
            <w:r>
              <w:rPr>
                <w:rFonts w:cs="Tahoma"/>
              </w:rPr>
              <w:t xml:space="preserve"> фотоотчеты о проведении работ.</w:t>
            </w:r>
          </w:p>
          <w:p w:rsidR="00010639" w:rsidRDefault="00C507D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4. По окончании работ Подрядчик предоставляет акт проведения телеинспекции канализационной сети.</w:t>
            </w:r>
          </w:p>
          <w:p w:rsidR="00010639" w:rsidRDefault="00C507D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010639" w:rsidRDefault="00C507D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Оформление ордера на земляные работы является обязанностью подрядчика.</w:t>
            </w:r>
          </w:p>
          <w:p w:rsidR="00010639" w:rsidRDefault="00C507D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7. В обязанности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 w:rsidR="00010639" w:rsidRDefault="00C507D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 w:rsidR="00010639" w:rsidRDefault="00C507D6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9. Гарантия на выполненные работы 5 лет.</w:t>
            </w:r>
          </w:p>
        </w:tc>
      </w:tr>
    </w:tbl>
    <w:p w:rsidR="00010639" w:rsidRDefault="00010639">
      <w:pPr>
        <w:outlineLvl w:val="0"/>
        <w:rPr>
          <w:rFonts w:cs="Tahoma"/>
        </w:rPr>
      </w:pPr>
    </w:p>
    <w:p w:rsidR="00010639" w:rsidRDefault="00C507D6">
      <w:pPr>
        <w:outlineLvl w:val="0"/>
      </w:pPr>
      <w:r>
        <w:rPr>
          <w:rFonts w:cs="Tahoma"/>
        </w:rPr>
        <w:t>Приложение:</w:t>
      </w:r>
      <w:r>
        <w:rPr>
          <w:rFonts w:cs="Tahoma"/>
        </w:rPr>
        <w:tab/>
        <w:t xml:space="preserve">1. </w:t>
      </w:r>
      <w:r>
        <w:rPr>
          <w:rFonts w:cs="Tahoma"/>
          <w:bCs/>
        </w:rPr>
        <w:t xml:space="preserve">Перечень исполнительной документации оформляемой подрядной </w:t>
      </w:r>
      <w:r>
        <w:rPr>
          <w:rFonts w:cs="Tahoma"/>
          <w:bCs/>
        </w:rPr>
        <w:tab/>
      </w:r>
      <w:r>
        <w:rPr>
          <w:rFonts w:cs="Tahoma"/>
          <w:bCs/>
        </w:rPr>
        <w:tab/>
      </w:r>
      <w:r>
        <w:rPr>
          <w:rFonts w:cs="Tahoma"/>
          <w:bCs/>
        </w:rPr>
        <w:tab/>
        <w:t xml:space="preserve">    строительной организацией  при строительстве наружных сетей водоотведения</w:t>
      </w:r>
    </w:p>
    <w:p w:rsidR="00010639" w:rsidRDefault="00C507D6">
      <w:pPr>
        <w:outlineLvl w:val="0"/>
        <w:rPr>
          <w:bCs/>
          <w:color w:val="auto"/>
          <w:kern w:val="2"/>
        </w:rPr>
      </w:pPr>
      <w:r>
        <w:rPr>
          <w:bCs/>
          <w:color w:val="auto"/>
          <w:kern w:val="2"/>
        </w:rPr>
        <w:tab/>
      </w:r>
      <w:r>
        <w:rPr>
          <w:bCs/>
          <w:color w:val="auto"/>
          <w:kern w:val="2"/>
        </w:rPr>
        <w:tab/>
        <w:t xml:space="preserve">              2. Реестр выполненных работ</w:t>
      </w:r>
    </w:p>
    <w:p w:rsidR="00010639" w:rsidRDefault="00C507D6">
      <w:pPr>
        <w:outlineLvl w:val="0"/>
      </w:pPr>
      <w:r>
        <w:t xml:space="preserve">           </w:t>
      </w:r>
      <w:r>
        <w:tab/>
        <w:t xml:space="preserve">            </w:t>
      </w:r>
    </w:p>
    <w:p w:rsidR="00010639" w:rsidRDefault="00010639">
      <w:pPr>
        <w:outlineLvl w:val="0"/>
        <w:rPr>
          <w:rFonts w:cs="Tahoma"/>
          <w:bCs/>
        </w:rPr>
      </w:pPr>
    </w:p>
    <w:p w:rsidR="00010639" w:rsidRDefault="00010639">
      <w:pPr>
        <w:outlineLvl w:val="0"/>
        <w:rPr>
          <w:rFonts w:cs="Tahoma"/>
          <w:bCs/>
        </w:rPr>
      </w:pPr>
    </w:p>
    <w:p w:rsidR="00010639" w:rsidRDefault="00010639">
      <w:pPr>
        <w:outlineLvl w:val="0"/>
        <w:rPr>
          <w:rFonts w:cs="Tahoma"/>
          <w:bCs/>
        </w:rPr>
      </w:pPr>
    </w:p>
    <w:p w:rsidR="00010639" w:rsidRDefault="00C507D6">
      <w:pPr>
        <w:ind w:left="-567" w:right="-397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Д.С. Ракицкий  ООО «Самарские коммунальные системы»</w:t>
      </w:r>
    </w:p>
    <w:p w:rsidR="00010639" w:rsidRDefault="00010639">
      <w:pPr>
        <w:spacing w:before="240"/>
        <w:ind w:right="-284"/>
        <w:outlineLvl w:val="0"/>
      </w:pPr>
    </w:p>
    <w:sectPr w:rsidR="00010639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843FF"/>
    <w:multiLevelType w:val="multilevel"/>
    <w:tmpl w:val="9820A1A6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1">
    <w:nsid w:val="330056DC"/>
    <w:multiLevelType w:val="multilevel"/>
    <w:tmpl w:val="1D0A775A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nsid w:val="6CA96C9F"/>
    <w:multiLevelType w:val="multilevel"/>
    <w:tmpl w:val="D84C6E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408"/>
  <w:characterSpacingControl w:val="doNotCompress"/>
  <w:compat>
    <w:useFELayout/>
    <w:compatSetting w:name="compatibilityMode" w:uri="http://schemas.microsoft.com/office/word" w:val="12"/>
  </w:compat>
  <w:rsids>
    <w:rsidRoot w:val="00010639"/>
    <w:rsid w:val="00010639"/>
    <w:rsid w:val="00675F69"/>
    <w:rsid w:val="00C5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20C3E-8A3A-4507-93CF-D0A86A343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1611</Words>
  <Characters>9186</Characters>
  <Application>Microsoft Office Word</Application>
  <DocSecurity>0</DocSecurity>
  <Lines>76</Lines>
  <Paragraphs>21</Paragraphs>
  <ScaleCrop>false</ScaleCrop>
  <Company>SKS</Company>
  <LinksUpToDate>false</LinksUpToDate>
  <CharactersWithSpaces>10776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WASQ</dc:creator>
  <dc:description/>
  <cp:lastModifiedBy>Хайрутдинов Равиль Инсафутдинович</cp:lastModifiedBy>
  <cp:revision>14</cp:revision>
  <cp:lastPrinted>2020-04-09T12:08:00Z</cp:lastPrinted>
  <dcterms:created xsi:type="dcterms:W3CDTF">2023-03-03T05:37:00Z</dcterms:created>
  <dcterms:modified xsi:type="dcterms:W3CDTF">2023-03-24T12:12:00Z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